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5C2173" w:rsidRDefault="005C2173" w:rsidP="005C2173">
      <w:pPr>
        <w:pStyle w:val="11"/>
        <w:jc w:val="center"/>
        <w:rPr>
          <w:bCs/>
          <w:snapToGrid/>
          <w:sz w:val="28"/>
          <w:szCs w:val="28"/>
        </w:rPr>
      </w:pPr>
    </w:p>
    <w:p w:rsidR="00697D4C" w:rsidRPr="002E6103" w:rsidRDefault="00697D4C" w:rsidP="005C2173">
      <w:pPr>
        <w:pStyle w:val="11"/>
        <w:jc w:val="center"/>
        <w:rPr>
          <w:bCs/>
          <w:snapToGrid/>
          <w:sz w:val="27"/>
          <w:szCs w:val="27"/>
        </w:rPr>
      </w:pPr>
      <w:r w:rsidRPr="002E6103">
        <w:rPr>
          <w:bCs/>
          <w:snapToGrid/>
          <w:sz w:val="27"/>
          <w:szCs w:val="27"/>
        </w:rPr>
        <w:t>О внесении изменений в Положение</w:t>
      </w:r>
      <w:r w:rsidR="005C2173" w:rsidRPr="002E6103">
        <w:rPr>
          <w:bCs/>
          <w:snapToGrid/>
          <w:sz w:val="27"/>
          <w:szCs w:val="27"/>
        </w:rPr>
        <w:t xml:space="preserve"> </w:t>
      </w:r>
      <w:r w:rsidRPr="002E6103">
        <w:rPr>
          <w:bCs/>
          <w:snapToGrid/>
          <w:sz w:val="27"/>
          <w:szCs w:val="27"/>
        </w:rPr>
        <w:t>о муниципальном земельном контроле</w:t>
      </w:r>
      <w:r w:rsidR="005C2173" w:rsidRPr="002E6103">
        <w:rPr>
          <w:bCs/>
          <w:snapToGrid/>
          <w:sz w:val="27"/>
          <w:szCs w:val="27"/>
        </w:rPr>
        <w:t xml:space="preserve"> </w:t>
      </w:r>
      <w:r w:rsidRPr="002E6103">
        <w:rPr>
          <w:bCs/>
          <w:snapToGrid/>
          <w:sz w:val="27"/>
          <w:szCs w:val="27"/>
        </w:rPr>
        <w:t>на территории городского округа</w:t>
      </w:r>
      <w:r w:rsidR="005C2173" w:rsidRPr="002E6103">
        <w:rPr>
          <w:bCs/>
          <w:snapToGrid/>
          <w:sz w:val="27"/>
          <w:szCs w:val="27"/>
        </w:rPr>
        <w:t xml:space="preserve"> </w:t>
      </w:r>
      <w:r w:rsidRPr="002E6103">
        <w:rPr>
          <w:bCs/>
          <w:snapToGrid/>
          <w:sz w:val="27"/>
          <w:szCs w:val="27"/>
        </w:rPr>
        <w:t>Тольятти, утвержденное решением Думы</w:t>
      </w:r>
      <w:r w:rsidR="005C2173" w:rsidRPr="002E6103">
        <w:rPr>
          <w:bCs/>
          <w:snapToGrid/>
          <w:sz w:val="27"/>
          <w:szCs w:val="27"/>
        </w:rPr>
        <w:t xml:space="preserve"> </w:t>
      </w:r>
      <w:r w:rsidRPr="002E6103">
        <w:rPr>
          <w:bCs/>
          <w:snapToGrid/>
          <w:sz w:val="27"/>
          <w:szCs w:val="27"/>
        </w:rPr>
        <w:t>городского округа Тольятти</w:t>
      </w:r>
      <w:r w:rsidR="005C2173" w:rsidRPr="002E6103">
        <w:rPr>
          <w:bCs/>
          <w:snapToGrid/>
          <w:sz w:val="27"/>
          <w:szCs w:val="27"/>
        </w:rPr>
        <w:t xml:space="preserve"> от 20.10.2021 №</w:t>
      </w:r>
      <w:r w:rsidR="002168E6" w:rsidRPr="002E6103">
        <w:rPr>
          <w:bCs/>
          <w:snapToGrid/>
          <w:sz w:val="27"/>
          <w:szCs w:val="27"/>
        </w:rPr>
        <w:t xml:space="preserve"> </w:t>
      </w:r>
      <w:r w:rsidR="005C2173" w:rsidRPr="002E6103">
        <w:rPr>
          <w:bCs/>
          <w:snapToGrid/>
          <w:sz w:val="27"/>
          <w:szCs w:val="27"/>
        </w:rPr>
        <w:t>1071</w:t>
      </w:r>
    </w:p>
    <w:p w:rsidR="00F94C89" w:rsidRPr="002E6103" w:rsidRDefault="00F94C89" w:rsidP="005C2173">
      <w:pPr>
        <w:pStyle w:val="ConsPlusNormal"/>
        <w:jc w:val="center"/>
        <w:rPr>
          <w:rFonts w:ascii="Times New Roman" w:hAnsi="Times New Roman" w:cs="Times New Roman"/>
          <w:bCs/>
          <w:snapToGrid w:val="0"/>
          <w:sz w:val="27"/>
          <w:szCs w:val="27"/>
        </w:rPr>
      </w:pPr>
    </w:p>
    <w:p w:rsidR="005C2173" w:rsidRPr="002E6103" w:rsidRDefault="005C2173" w:rsidP="005C2173">
      <w:pPr>
        <w:pStyle w:val="ConsPlusNormal"/>
        <w:jc w:val="center"/>
        <w:rPr>
          <w:rFonts w:ascii="Times New Roman" w:hAnsi="Times New Roman" w:cs="Times New Roman"/>
          <w:bCs/>
          <w:snapToGrid w:val="0"/>
          <w:sz w:val="27"/>
          <w:szCs w:val="27"/>
        </w:rPr>
      </w:pPr>
    </w:p>
    <w:p w:rsidR="005C2173" w:rsidRPr="002E6103" w:rsidRDefault="005C2173" w:rsidP="005C2173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5C2173" w:rsidRPr="002E6103" w:rsidRDefault="0064786E" w:rsidP="00F75B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Рассмотрев изменения в Положение</w:t>
      </w:r>
      <w:r w:rsidR="00F94C89" w:rsidRPr="002E6103">
        <w:rPr>
          <w:sz w:val="27"/>
          <w:szCs w:val="27"/>
        </w:rPr>
        <w:t xml:space="preserve"> о муниципальном земельном контроле на территории городского округа Тольятти, утвержденное решением Думы городского округа Тольятти от 20.10.2021 №</w:t>
      </w:r>
      <w:r w:rsidRPr="002E6103">
        <w:rPr>
          <w:sz w:val="27"/>
          <w:szCs w:val="27"/>
          <w:lang w:val="en-US"/>
        </w:rPr>
        <w:t> </w:t>
      </w:r>
      <w:r w:rsidR="00F94C89" w:rsidRPr="002E6103">
        <w:rPr>
          <w:sz w:val="27"/>
          <w:szCs w:val="27"/>
        </w:rPr>
        <w:t xml:space="preserve">1071, руководствуясь </w:t>
      </w:r>
      <w:hyperlink r:id="rId8" w:history="1">
        <w:r w:rsidR="00F94C89" w:rsidRPr="002E6103">
          <w:rPr>
            <w:sz w:val="27"/>
            <w:szCs w:val="27"/>
          </w:rPr>
          <w:t>Уставом</w:t>
        </w:r>
      </w:hyperlink>
      <w:r w:rsidR="00F94C89" w:rsidRPr="002E6103">
        <w:rPr>
          <w:sz w:val="27"/>
          <w:szCs w:val="27"/>
        </w:rPr>
        <w:t xml:space="preserve"> городского </w:t>
      </w:r>
      <w:r w:rsidR="00F75BC9" w:rsidRPr="002E6103">
        <w:rPr>
          <w:sz w:val="27"/>
          <w:szCs w:val="27"/>
        </w:rPr>
        <w:t>округа Тольятти, Дума</w:t>
      </w:r>
    </w:p>
    <w:p w:rsidR="005C2173" w:rsidRPr="002E6103" w:rsidRDefault="005C2173" w:rsidP="00F75BC9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F94C89" w:rsidRPr="002E6103" w:rsidRDefault="005C2173" w:rsidP="005C22F7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2E6103">
        <w:rPr>
          <w:sz w:val="27"/>
          <w:szCs w:val="27"/>
        </w:rPr>
        <w:t>РЕШИЛА:</w:t>
      </w:r>
    </w:p>
    <w:p w:rsidR="005C2173" w:rsidRPr="002E6103" w:rsidRDefault="005C2173" w:rsidP="00F75B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646049" w:rsidRPr="002E6103" w:rsidRDefault="00F3774D" w:rsidP="0064786E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Внести в П</w:t>
      </w:r>
      <w:r w:rsidR="00F94C89" w:rsidRPr="002E6103">
        <w:rPr>
          <w:rFonts w:ascii="Times New Roman" w:hAnsi="Times New Roman" w:cs="Times New Roman"/>
          <w:sz w:val="27"/>
          <w:szCs w:val="27"/>
        </w:rPr>
        <w:t>о</w:t>
      </w:r>
      <w:r w:rsidRPr="002E6103">
        <w:rPr>
          <w:rFonts w:ascii="Times New Roman" w:hAnsi="Times New Roman" w:cs="Times New Roman"/>
          <w:sz w:val="27"/>
          <w:szCs w:val="27"/>
        </w:rPr>
        <w:t>ло</w:t>
      </w:r>
      <w:r w:rsidR="00F94C89" w:rsidRPr="002E6103">
        <w:rPr>
          <w:rFonts w:ascii="Times New Roman" w:hAnsi="Times New Roman" w:cs="Times New Roman"/>
          <w:sz w:val="27"/>
          <w:szCs w:val="27"/>
        </w:rPr>
        <w:t>жени</w:t>
      </w:r>
      <w:r w:rsidRPr="002E6103">
        <w:rPr>
          <w:rFonts w:ascii="Times New Roman" w:hAnsi="Times New Roman" w:cs="Times New Roman"/>
          <w:sz w:val="27"/>
          <w:szCs w:val="27"/>
        </w:rPr>
        <w:t>е</w:t>
      </w:r>
      <w:r w:rsidR="00F94C89" w:rsidRPr="002E6103">
        <w:rPr>
          <w:rFonts w:ascii="Times New Roman" w:hAnsi="Times New Roman" w:cs="Times New Roman"/>
          <w:sz w:val="27"/>
          <w:szCs w:val="27"/>
        </w:rPr>
        <w:t xml:space="preserve"> о муниципальном земельном контроле на территории городского округа Тольятти, утвержденное решением Думы городского </w:t>
      </w:r>
      <w:r w:rsidR="0064786E" w:rsidRPr="002E6103">
        <w:rPr>
          <w:rFonts w:ascii="Times New Roman" w:hAnsi="Times New Roman" w:cs="Times New Roman"/>
          <w:sz w:val="27"/>
          <w:szCs w:val="27"/>
        </w:rPr>
        <w:t>округа Тольятти от 20.10.2021 №</w:t>
      </w:r>
      <w:r w:rsidR="0064786E" w:rsidRPr="002E6103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="00F94C89" w:rsidRPr="002E6103">
        <w:rPr>
          <w:rFonts w:ascii="Times New Roman" w:hAnsi="Times New Roman" w:cs="Times New Roman"/>
          <w:sz w:val="27"/>
          <w:szCs w:val="27"/>
        </w:rPr>
        <w:t>1071 (газета «Городские ведомости», 2021, 29 октября</w:t>
      </w:r>
      <w:r w:rsidR="00193ABD" w:rsidRPr="002E6103">
        <w:rPr>
          <w:rFonts w:ascii="Times New Roman" w:hAnsi="Times New Roman" w:cs="Times New Roman"/>
          <w:sz w:val="27"/>
          <w:szCs w:val="27"/>
        </w:rPr>
        <w:t>,</w:t>
      </w:r>
      <w:r w:rsidR="005C22F7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DD38AC" w:rsidRPr="002E6103">
        <w:rPr>
          <w:rFonts w:ascii="Times New Roman" w:hAnsi="Times New Roman" w:cs="Times New Roman"/>
          <w:sz w:val="27"/>
          <w:szCs w:val="27"/>
        </w:rPr>
        <w:t>3</w:t>
      </w:r>
      <w:r w:rsidR="00EC7091" w:rsidRPr="002E6103">
        <w:rPr>
          <w:rFonts w:ascii="Times New Roman" w:hAnsi="Times New Roman" w:cs="Times New Roman"/>
          <w:sz w:val="27"/>
          <w:szCs w:val="27"/>
        </w:rPr>
        <w:t xml:space="preserve"> декабря</w:t>
      </w:r>
      <w:r w:rsidR="00DD38AC" w:rsidRPr="002E6103">
        <w:rPr>
          <w:rFonts w:ascii="Times New Roman" w:hAnsi="Times New Roman" w:cs="Times New Roman"/>
          <w:sz w:val="27"/>
          <w:szCs w:val="27"/>
        </w:rPr>
        <w:t>,</w:t>
      </w:r>
      <w:r w:rsidR="00193ABD" w:rsidRPr="002E6103">
        <w:rPr>
          <w:rFonts w:ascii="Times New Roman" w:hAnsi="Times New Roman" w:cs="Times New Roman"/>
          <w:sz w:val="27"/>
          <w:szCs w:val="27"/>
        </w:rPr>
        <w:t xml:space="preserve"> 14 декабря</w:t>
      </w:r>
      <w:r w:rsidR="00433542" w:rsidRPr="002E6103">
        <w:rPr>
          <w:rFonts w:ascii="Times New Roman" w:hAnsi="Times New Roman" w:cs="Times New Roman"/>
          <w:sz w:val="27"/>
          <w:szCs w:val="27"/>
        </w:rPr>
        <w:t>; 2022, 30 декабря</w:t>
      </w:r>
      <w:r w:rsidR="0064786E" w:rsidRPr="002E6103">
        <w:rPr>
          <w:rFonts w:ascii="Times New Roman" w:hAnsi="Times New Roman" w:cs="Times New Roman"/>
          <w:sz w:val="27"/>
          <w:szCs w:val="27"/>
        </w:rPr>
        <w:t xml:space="preserve">; 2023, </w:t>
      </w:r>
      <w:r w:rsidR="0064786E" w:rsidRPr="002E6103">
        <w:rPr>
          <w:rFonts w:ascii="Times New Roman" w:hAnsi="Times New Roman" w:cs="Times New Roman"/>
          <w:sz w:val="27"/>
          <w:szCs w:val="27"/>
        </w:rPr>
        <w:br/>
      </w:r>
      <w:r w:rsidR="00E54763" w:rsidRPr="002E6103">
        <w:rPr>
          <w:rFonts w:ascii="Times New Roman" w:hAnsi="Times New Roman" w:cs="Times New Roman"/>
          <w:sz w:val="27"/>
          <w:szCs w:val="27"/>
        </w:rPr>
        <w:t>21 ноября</w:t>
      </w:r>
      <w:r w:rsidR="002B2E93" w:rsidRPr="002E6103">
        <w:rPr>
          <w:rFonts w:ascii="Times New Roman" w:hAnsi="Times New Roman" w:cs="Times New Roman"/>
          <w:sz w:val="27"/>
          <w:szCs w:val="27"/>
        </w:rPr>
        <w:t>; 2025, 13 мая</w:t>
      </w:r>
      <w:r w:rsidR="00F94C89" w:rsidRPr="002E6103">
        <w:rPr>
          <w:rFonts w:ascii="Times New Roman" w:hAnsi="Times New Roman" w:cs="Times New Roman"/>
          <w:sz w:val="27"/>
          <w:szCs w:val="27"/>
        </w:rPr>
        <w:t>)</w:t>
      </w:r>
      <w:r w:rsidR="002A4081" w:rsidRPr="002E6103">
        <w:rPr>
          <w:rFonts w:ascii="Times New Roman" w:hAnsi="Times New Roman" w:cs="Times New Roman"/>
          <w:sz w:val="27"/>
          <w:szCs w:val="27"/>
        </w:rPr>
        <w:t xml:space="preserve"> (далее - Положение)</w:t>
      </w:r>
      <w:r w:rsidR="00882FA2" w:rsidRPr="002E6103">
        <w:rPr>
          <w:rFonts w:ascii="Times New Roman" w:hAnsi="Times New Roman" w:cs="Times New Roman"/>
          <w:sz w:val="27"/>
          <w:szCs w:val="27"/>
        </w:rPr>
        <w:t>,</w:t>
      </w:r>
      <w:r w:rsidR="00FD57E5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646049" w:rsidRPr="002E6103">
        <w:rPr>
          <w:rFonts w:ascii="Times New Roman" w:hAnsi="Times New Roman" w:cs="Times New Roman"/>
          <w:sz w:val="27"/>
          <w:szCs w:val="27"/>
        </w:rPr>
        <w:t>следующ</w:t>
      </w:r>
      <w:r w:rsidR="00FD57E5" w:rsidRPr="002E6103">
        <w:rPr>
          <w:rFonts w:ascii="Times New Roman" w:hAnsi="Times New Roman" w:cs="Times New Roman"/>
          <w:sz w:val="27"/>
          <w:szCs w:val="27"/>
        </w:rPr>
        <w:t>ие</w:t>
      </w:r>
      <w:r w:rsidR="00646049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FD57E5" w:rsidRPr="002E6103">
        <w:rPr>
          <w:rFonts w:ascii="Times New Roman" w:hAnsi="Times New Roman" w:cs="Times New Roman"/>
          <w:sz w:val="27"/>
          <w:szCs w:val="27"/>
        </w:rPr>
        <w:t>изменения</w:t>
      </w:r>
      <w:r w:rsidR="00646049" w:rsidRPr="002E6103">
        <w:rPr>
          <w:rFonts w:ascii="Times New Roman" w:hAnsi="Times New Roman" w:cs="Times New Roman"/>
          <w:sz w:val="27"/>
          <w:szCs w:val="27"/>
        </w:rPr>
        <w:t>:</w:t>
      </w:r>
    </w:p>
    <w:p w:rsidR="00A94216" w:rsidRPr="002E6103" w:rsidRDefault="005C22F7" w:rsidP="005C22F7">
      <w:pPr>
        <w:pStyle w:val="ConsPlusNormal"/>
        <w:numPr>
          <w:ilvl w:val="0"/>
          <w:numId w:val="9"/>
        </w:numPr>
        <w:tabs>
          <w:tab w:val="left" w:pos="1134"/>
        </w:tabs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а</w:t>
      </w:r>
      <w:r w:rsidR="003A0382" w:rsidRPr="002E6103">
        <w:rPr>
          <w:rFonts w:ascii="Times New Roman" w:hAnsi="Times New Roman" w:cs="Times New Roman"/>
          <w:sz w:val="27"/>
          <w:szCs w:val="27"/>
        </w:rPr>
        <w:t xml:space="preserve">бзац </w:t>
      </w:r>
      <w:r w:rsidR="002A4081" w:rsidRPr="002E6103">
        <w:rPr>
          <w:rFonts w:ascii="Times New Roman" w:hAnsi="Times New Roman" w:cs="Times New Roman"/>
          <w:sz w:val="27"/>
          <w:szCs w:val="27"/>
        </w:rPr>
        <w:t>второй</w:t>
      </w:r>
      <w:r w:rsidR="003A0382" w:rsidRPr="002E6103">
        <w:rPr>
          <w:rFonts w:ascii="Times New Roman" w:hAnsi="Times New Roman" w:cs="Times New Roman"/>
          <w:sz w:val="27"/>
          <w:szCs w:val="27"/>
        </w:rPr>
        <w:t xml:space="preserve"> пункта 10 дополнить предложением следующего содержания:</w:t>
      </w:r>
    </w:p>
    <w:p w:rsidR="003A0382" w:rsidRPr="002E6103" w:rsidRDefault="003A0382" w:rsidP="00A94216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644D67" w:rsidRPr="002E6103">
        <w:rPr>
          <w:rFonts w:ascii="Times New Roman" w:hAnsi="Times New Roman" w:cs="Times New Roman"/>
          <w:sz w:val="27"/>
          <w:szCs w:val="27"/>
        </w:rPr>
        <w:t>Принятие решения об отнесении земельных участков к категории низкого риска не требуется</w:t>
      </w:r>
      <w:proofErr w:type="gramStart"/>
      <w:r w:rsidR="00644D67" w:rsidRPr="002E6103">
        <w:rPr>
          <w:rFonts w:ascii="Times New Roman" w:hAnsi="Times New Roman" w:cs="Times New Roman"/>
          <w:sz w:val="27"/>
          <w:szCs w:val="27"/>
        </w:rPr>
        <w:t>.</w:t>
      </w:r>
      <w:r w:rsidRPr="002E6103">
        <w:rPr>
          <w:rFonts w:ascii="Times New Roman" w:hAnsi="Times New Roman" w:cs="Times New Roman"/>
          <w:sz w:val="27"/>
          <w:szCs w:val="27"/>
        </w:rPr>
        <w:t>»</w:t>
      </w:r>
      <w:r w:rsidR="005C22F7" w:rsidRPr="002E6103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250360" w:rsidRPr="002E6103" w:rsidRDefault="005C22F7" w:rsidP="00F75BC9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250360" w:rsidRPr="002E6103">
        <w:rPr>
          <w:rFonts w:ascii="Times New Roman" w:hAnsi="Times New Roman" w:cs="Times New Roman"/>
          <w:sz w:val="27"/>
          <w:szCs w:val="27"/>
        </w:rPr>
        <w:t xml:space="preserve">ункт </w:t>
      </w:r>
      <w:r w:rsidR="003A0382" w:rsidRPr="002E6103">
        <w:rPr>
          <w:rFonts w:ascii="Times New Roman" w:hAnsi="Times New Roman" w:cs="Times New Roman"/>
          <w:sz w:val="27"/>
          <w:szCs w:val="27"/>
        </w:rPr>
        <w:t>11</w:t>
      </w:r>
      <w:r w:rsidR="00250360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3A0382" w:rsidRPr="002E6103">
        <w:rPr>
          <w:rFonts w:ascii="Times New Roman" w:hAnsi="Times New Roman" w:cs="Times New Roman"/>
          <w:sz w:val="27"/>
          <w:szCs w:val="27"/>
        </w:rPr>
        <w:t>изложить в следующей редакции</w:t>
      </w:r>
      <w:r w:rsidR="00250360" w:rsidRPr="002E6103">
        <w:rPr>
          <w:rFonts w:ascii="Times New Roman" w:hAnsi="Times New Roman" w:cs="Times New Roman"/>
          <w:sz w:val="27"/>
          <w:szCs w:val="27"/>
        </w:rPr>
        <w:t>:</w:t>
      </w:r>
    </w:p>
    <w:p w:rsidR="00250360" w:rsidRPr="002E6103" w:rsidRDefault="00250360" w:rsidP="00F75BC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«</w:t>
      </w:r>
      <w:r w:rsidR="003A0382" w:rsidRPr="002E6103">
        <w:rPr>
          <w:sz w:val="27"/>
          <w:szCs w:val="27"/>
        </w:rPr>
        <w:t>11.</w:t>
      </w:r>
      <w:r w:rsidR="005C22F7" w:rsidRPr="002E6103">
        <w:rPr>
          <w:sz w:val="27"/>
          <w:szCs w:val="27"/>
        </w:rPr>
        <w:t> </w:t>
      </w:r>
      <w:r w:rsidR="003A0382" w:rsidRPr="002E6103">
        <w:rPr>
          <w:sz w:val="27"/>
          <w:szCs w:val="27"/>
        </w:rPr>
        <w:t>Плановые контрольные мероприятия, обязательные профилактические визиты в отношении</w:t>
      </w:r>
      <w:r w:rsidR="00655216" w:rsidRPr="002E6103">
        <w:rPr>
          <w:sz w:val="27"/>
          <w:szCs w:val="27"/>
        </w:rPr>
        <w:t xml:space="preserve"> земельных участков, отнесенных к</w:t>
      </w:r>
      <w:r w:rsidR="003A0382" w:rsidRPr="002E6103">
        <w:rPr>
          <w:sz w:val="27"/>
          <w:szCs w:val="27"/>
        </w:rPr>
        <w:t xml:space="preserve"> средней, умеренной и низкой категори</w:t>
      </w:r>
      <w:r w:rsidR="00BD6E1D" w:rsidRPr="002E6103">
        <w:rPr>
          <w:sz w:val="27"/>
          <w:szCs w:val="27"/>
        </w:rPr>
        <w:t>и</w:t>
      </w:r>
      <w:r w:rsidR="003A0382" w:rsidRPr="002E6103">
        <w:rPr>
          <w:sz w:val="27"/>
          <w:szCs w:val="27"/>
        </w:rPr>
        <w:t xml:space="preserve"> риска</w:t>
      </w:r>
      <w:r w:rsidR="00637DB7">
        <w:rPr>
          <w:sz w:val="27"/>
          <w:szCs w:val="27"/>
        </w:rPr>
        <w:t>,</w:t>
      </w:r>
      <w:bookmarkStart w:id="0" w:name="_GoBack"/>
      <w:bookmarkEnd w:id="0"/>
      <w:r w:rsidR="003A0382" w:rsidRPr="002E6103">
        <w:rPr>
          <w:sz w:val="27"/>
          <w:szCs w:val="27"/>
        </w:rPr>
        <w:t xml:space="preserve"> не проводятся.</w:t>
      </w:r>
      <w:r w:rsidR="005C22F7" w:rsidRPr="002E6103">
        <w:rPr>
          <w:sz w:val="27"/>
          <w:szCs w:val="27"/>
        </w:rPr>
        <w:t>»;</w:t>
      </w:r>
    </w:p>
    <w:p w:rsidR="000359F1" w:rsidRPr="002E6103" w:rsidRDefault="005C22F7" w:rsidP="005C22F7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п</w:t>
      </w:r>
      <w:r w:rsidR="000359F1" w:rsidRPr="002E6103">
        <w:rPr>
          <w:sz w:val="27"/>
          <w:szCs w:val="27"/>
        </w:rPr>
        <w:t xml:space="preserve">ункт 12 </w:t>
      </w:r>
      <w:r w:rsidRPr="002E6103">
        <w:rPr>
          <w:sz w:val="27"/>
          <w:szCs w:val="27"/>
        </w:rPr>
        <w:t>признать утратившим силу;</w:t>
      </w:r>
    </w:p>
    <w:p w:rsidR="001431F3" w:rsidRPr="002E6103" w:rsidRDefault="005C22F7" w:rsidP="00F75BC9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250360" w:rsidRPr="002E6103">
        <w:rPr>
          <w:rFonts w:ascii="Times New Roman" w:hAnsi="Times New Roman" w:cs="Times New Roman"/>
          <w:sz w:val="27"/>
          <w:szCs w:val="27"/>
        </w:rPr>
        <w:t xml:space="preserve">ункт </w:t>
      </w:r>
      <w:r w:rsidR="006D26CA" w:rsidRPr="002E6103">
        <w:rPr>
          <w:rFonts w:ascii="Times New Roman" w:hAnsi="Times New Roman" w:cs="Times New Roman"/>
          <w:sz w:val="27"/>
          <w:szCs w:val="27"/>
        </w:rPr>
        <w:t>19 дополнить подпунктом 4</w:t>
      </w:r>
      <w:r w:rsidR="00250360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6D26CA" w:rsidRPr="002E6103">
        <w:rPr>
          <w:rFonts w:ascii="Times New Roman" w:hAnsi="Times New Roman" w:cs="Times New Roman"/>
          <w:sz w:val="27"/>
          <w:szCs w:val="27"/>
        </w:rPr>
        <w:t>следующего содержания</w:t>
      </w:r>
      <w:r w:rsidR="001431F3" w:rsidRPr="002E6103">
        <w:rPr>
          <w:rFonts w:ascii="Times New Roman" w:hAnsi="Times New Roman" w:cs="Times New Roman"/>
          <w:sz w:val="27"/>
          <w:szCs w:val="27"/>
        </w:rPr>
        <w:t>:</w:t>
      </w:r>
    </w:p>
    <w:p w:rsidR="006D26CA" w:rsidRPr="002E6103" w:rsidRDefault="00250360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5C22F7" w:rsidRPr="002E6103">
        <w:rPr>
          <w:rFonts w:ascii="Times New Roman" w:hAnsi="Times New Roman" w:cs="Times New Roman"/>
          <w:sz w:val="27"/>
          <w:szCs w:val="27"/>
        </w:rPr>
        <w:t>4) профилактический визит</w:t>
      </w:r>
      <w:proofErr w:type="gramStart"/>
      <w:r w:rsidR="005C22F7" w:rsidRPr="002E6103">
        <w:rPr>
          <w:rFonts w:ascii="Times New Roman" w:hAnsi="Times New Roman" w:cs="Times New Roman"/>
          <w:sz w:val="27"/>
          <w:szCs w:val="27"/>
        </w:rPr>
        <w:t>.»;</w:t>
      </w:r>
      <w:proofErr w:type="gramEnd"/>
    </w:p>
    <w:p w:rsidR="00EF60C0" w:rsidRPr="002E6103" w:rsidRDefault="005C22F7" w:rsidP="00F75BC9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д</w:t>
      </w:r>
      <w:r w:rsidR="00EF60C0" w:rsidRPr="002E6103">
        <w:rPr>
          <w:rFonts w:ascii="Times New Roman" w:hAnsi="Times New Roman" w:cs="Times New Roman"/>
          <w:sz w:val="27"/>
          <w:szCs w:val="27"/>
        </w:rPr>
        <w:t>ополнить пунктом 22.2 следующего содержания:</w:t>
      </w:r>
    </w:p>
    <w:p w:rsidR="00EF60C0" w:rsidRPr="002E6103" w:rsidRDefault="00EF60C0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 xml:space="preserve">«22.2. Профилактический визит проводится в форме профилактической беседы должностным лицом, осуществляющим контроль, по месту осуществления деятельности контролируемого лица либо путем использования видео-конференц-связи </w:t>
      </w:r>
      <w:r w:rsidRPr="002E6103">
        <w:rPr>
          <w:rFonts w:ascii="Times New Roman" w:hAnsi="Times New Roman" w:cs="Times New Roman"/>
          <w:sz w:val="27"/>
          <w:szCs w:val="27"/>
          <w:shd w:val="clear" w:color="auto" w:fill="FFFFFF"/>
        </w:rPr>
        <w:t>или мобильного приложения «Инспектор»</w:t>
      </w:r>
      <w:r w:rsidRPr="002E6103">
        <w:rPr>
          <w:rFonts w:ascii="Times New Roman" w:hAnsi="Times New Roman" w:cs="Times New Roman"/>
          <w:sz w:val="27"/>
          <w:szCs w:val="27"/>
        </w:rPr>
        <w:t>.</w:t>
      </w:r>
    </w:p>
    <w:p w:rsidR="00EF60C0" w:rsidRPr="002E6103" w:rsidRDefault="00EF60C0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proofErr w:type="gramStart"/>
      <w:r w:rsidRPr="002E6103">
        <w:rPr>
          <w:rFonts w:ascii="Times New Roman" w:hAnsi="Times New Roman" w:cs="Times New Roman"/>
          <w:sz w:val="27"/>
          <w:szCs w:val="27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</w:t>
      </w:r>
      <w:r w:rsidRPr="002E6103">
        <w:rPr>
          <w:rFonts w:ascii="Times New Roman" w:hAnsi="Times New Roman" w:cs="Times New Roman"/>
          <w:sz w:val="27"/>
          <w:szCs w:val="27"/>
        </w:rPr>
        <w:lastRenderedPageBreak/>
        <w:t xml:space="preserve">принадлежащим ему объектам контроля, их соответствии критериям риска, </w:t>
      </w:r>
      <w:r w:rsidRPr="002E610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Pr="002E6103">
        <w:rPr>
          <w:rFonts w:ascii="Times New Roman" w:hAnsi="Times New Roman" w:cs="Times New Roman"/>
          <w:sz w:val="27"/>
          <w:szCs w:val="27"/>
        </w:rPr>
        <w:t>должностное лицо, осуществляющее контроль,</w:t>
      </w:r>
      <w:r w:rsidRPr="002E610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осуществляет ознакомление с объектом контроля, сбор</w:t>
      </w:r>
      <w:proofErr w:type="gramEnd"/>
      <w:r w:rsidRPr="002E6103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640EBD" w:rsidRPr="002E6103" w:rsidRDefault="00EF60C0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2E6103">
        <w:rPr>
          <w:rFonts w:ascii="Times New Roman" w:hAnsi="Times New Roman" w:cs="Times New Roman"/>
          <w:sz w:val="27"/>
          <w:szCs w:val="27"/>
          <w:shd w:val="clear" w:color="auto" w:fill="FFFFFF"/>
        </w:rPr>
        <w:t>Профилактический визит проводится по инициативе администрации (обязательный профилактический визит) или по инициативе контролируемого лица.</w:t>
      </w:r>
    </w:p>
    <w:p w:rsidR="00512B98" w:rsidRPr="002E6103" w:rsidRDefault="00512B98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06136E" w:rsidRPr="002E6103" w:rsidRDefault="0006136E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Администрация рассматривает заявление в течение десяти рабочих дней и принимает решение о проведении профилактического визита либо об отказе в его проведении</w:t>
      </w:r>
      <w:r w:rsidR="000D6A9C" w:rsidRPr="002E6103">
        <w:rPr>
          <w:rFonts w:ascii="Times New Roman" w:hAnsi="Times New Roman" w:cs="Times New Roman"/>
          <w:sz w:val="27"/>
          <w:szCs w:val="27"/>
        </w:rPr>
        <w:t xml:space="preserve"> в случаях, предусмотренных Федеральным законом от 31.07.2020 № 248-ФЗ «О государственном контроле (надзоре) и муниципальном контроле в Российской Федерации»</w:t>
      </w:r>
      <w:r w:rsidRPr="002E6103">
        <w:rPr>
          <w:rFonts w:ascii="Times New Roman" w:hAnsi="Times New Roman" w:cs="Times New Roman"/>
          <w:sz w:val="27"/>
          <w:szCs w:val="27"/>
        </w:rPr>
        <w:t>, о чем уведомляет контролируемое лицо.</w:t>
      </w:r>
    </w:p>
    <w:p w:rsidR="002F0B57" w:rsidRPr="002E6103" w:rsidRDefault="002F0B57" w:rsidP="00F75BC9">
      <w:pPr>
        <w:pStyle w:val="s1"/>
        <w:tabs>
          <w:tab w:val="left" w:pos="113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В случае принятия решения о проведении профилактического визита администрация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6D4980" w:rsidRPr="002E6103" w:rsidRDefault="002F0B57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 xml:space="preserve">Контролируемое лицо вправе отозвать заявление либо направить отказ от проведения профилактического визита, уведомив об этом администрацию не </w:t>
      </w:r>
      <w:proofErr w:type="gramStart"/>
      <w:r w:rsidRPr="002E6103">
        <w:rPr>
          <w:rFonts w:ascii="Times New Roman" w:hAnsi="Times New Roman" w:cs="Times New Roman"/>
          <w:sz w:val="27"/>
          <w:szCs w:val="27"/>
        </w:rPr>
        <w:t>позднее</w:t>
      </w:r>
      <w:proofErr w:type="gramEnd"/>
      <w:r w:rsidRPr="002E6103">
        <w:rPr>
          <w:rFonts w:ascii="Times New Roman" w:hAnsi="Times New Roman" w:cs="Times New Roman"/>
          <w:sz w:val="27"/>
          <w:szCs w:val="27"/>
        </w:rPr>
        <w:t xml:space="preserve"> чем за пять рабочих дней до даты его проведения.</w:t>
      </w:r>
      <w:r w:rsidR="002C246C" w:rsidRPr="002E6103">
        <w:rPr>
          <w:rFonts w:ascii="Times New Roman" w:hAnsi="Times New Roman" w:cs="Times New Roman"/>
          <w:sz w:val="27"/>
          <w:szCs w:val="27"/>
        </w:rPr>
        <w:t>»</w:t>
      </w:r>
      <w:r w:rsidR="00496D6C" w:rsidRPr="002E6103">
        <w:rPr>
          <w:rFonts w:ascii="Times New Roman" w:hAnsi="Times New Roman" w:cs="Times New Roman"/>
          <w:sz w:val="27"/>
          <w:szCs w:val="27"/>
        </w:rPr>
        <w:t>;</w:t>
      </w:r>
    </w:p>
    <w:p w:rsidR="00697D4C" w:rsidRPr="002E6103" w:rsidRDefault="00496D6C" w:rsidP="00F75BC9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EC7091" w:rsidRPr="002E6103">
        <w:rPr>
          <w:rFonts w:ascii="Times New Roman" w:hAnsi="Times New Roman" w:cs="Times New Roman"/>
          <w:sz w:val="27"/>
          <w:szCs w:val="27"/>
        </w:rPr>
        <w:t>ункт 25 изложить в следующей редакции:</w:t>
      </w:r>
    </w:p>
    <w:p w:rsidR="00EC7091" w:rsidRPr="002E6103" w:rsidRDefault="00EC7091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«25.</w:t>
      </w:r>
      <w:r w:rsidR="006D4980" w:rsidRPr="002E6103">
        <w:rPr>
          <w:rFonts w:ascii="Times New Roman" w:hAnsi="Times New Roman" w:cs="Times New Roman"/>
          <w:sz w:val="27"/>
          <w:szCs w:val="27"/>
        </w:rPr>
        <w:t xml:space="preserve"> Контрольные мероприятия, указанные</w:t>
      </w:r>
      <w:hyperlink r:id="rId9" w:history="1">
        <w:r w:rsidR="006D4980" w:rsidRPr="002E6103">
          <w:rPr>
            <w:rFonts w:ascii="Times New Roman" w:hAnsi="Times New Roman" w:cs="Times New Roman"/>
            <w:sz w:val="27"/>
            <w:szCs w:val="27"/>
          </w:rPr>
          <w:t xml:space="preserve"> в пункте 23</w:t>
        </w:r>
      </w:hyperlink>
      <w:r w:rsidR="006D4980" w:rsidRPr="002E6103">
        <w:rPr>
          <w:rFonts w:ascii="Times New Roman" w:hAnsi="Times New Roman" w:cs="Times New Roman"/>
          <w:sz w:val="27"/>
          <w:szCs w:val="27"/>
        </w:rPr>
        <w:t xml:space="preserve"> настоящего Положения, проводятся в </w:t>
      </w:r>
      <w:r w:rsidR="00496D6C" w:rsidRPr="002E6103">
        <w:rPr>
          <w:rFonts w:ascii="Times New Roman" w:hAnsi="Times New Roman" w:cs="Times New Roman"/>
          <w:sz w:val="27"/>
          <w:szCs w:val="27"/>
        </w:rPr>
        <w:t>форме внеплановых мероприятий</w:t>
      </w:r>
      <w:proofErr w:type="gramStart"/>
      <w:r w:rsidR="00496D6C" w:rsidRPr="002E6103">
        <w:rPr>
          <w:rFonts w:ascii="Times New Roman" w:hAnsi="Times New Roman" w:cs="Times New Roman"/>
          <w:sz w:val="27"/>
          <w:szCs w:val="27"/>
        </w:rPr>
        <w:t>.»;</w:t>
      </w:r>
      <w:proofErr w:type="gramEnd"/>
    </w:p>
    <w:p w:rsidR="00B014B5" w:rsidRPr="002E6103" w:rsidRDefault="00496D6C" w:rsidP="00F75BC9">
      <w:pPr>
        <w:pStyle w:val="ConsPlusNormal"/>
        <w:numPr>
          <w:ilvl w:val="0"/>
          <w:numId w:val="9"/>
        </w:numPr>
        <w:tabs>
          <w:tab w:val="left" w:pos="1134"/>
        </w:tabs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8E035A" w:rsidRPr="002E6103">
        <w:rPr>
          <w:rFonts w:ascii="Times New Roman" w:hAnsi="Times New Roman" w:cs="Times New Roman"/>
          <w:sz w:val="27"/>
          <w:szCs w:val="27"/>
        </w:rPr>
        <w:t>одпункт 2 пункта 26</w:t>
      </w:r>
      <w:r w:rsidR="00681C7D" w:rsidRPr="002E6103">
        <w:rPr>
          <w:rFonts w:ascii="Times New Roman" w:hAnsi="Times New Roman" w:cs="Times New Roman"/>
          <w:sz w:val="27"/>
          <w:szCs w:val="27"/>
        </w:rPr>
        <w:t>,</w:t>
      </w:r>
      <w:r w:rsidR="008E035A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681C7D" w:rsidRPr="002E6103">
        <w:rPr>
          <w:rFonts w:ascii="Times New Roman" w:hAnsi="Times New Roman" w:cs="Times New Roman"/>
          <w:sz w:val="27"/>
          <w:szCs w:val="27"/>
        </w:rPr>
        <w:t>п</w:t>
      </w:r>
      <w:r w:rsidR="004E6FCB" w:rsidRPr="002E6103">
        <w:rPr>
          <w:rFonts w:ascii="Times New Roman" w:hAnsi="Times New Roman" w:cs="Times New Roman"/>
          <w:sz w:val="27"/>
          <w:szCs w:val="27"/>
        </w:rPr>
        <w:t>ункт 32 признать утратившим</w:t>
      </w:r>
      <w:r w:rsidR="00681C7D" w:rsidRPr="002E6103">
        <w:rPr>
          <w:rFonts w:ascii="Times New Roman" w:hAnsi="Times New Roman" w:cs="Times New Roman"/>
          <w:sz w:val="27"/>
          <w:szCs w:val="27"/>
        </w:rPr>
        <w:t>и</w:t>
      </w:r>
      <w:r w:rsidRPr="002E610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B014B5" w:rsidRPr="002E6103" w:rsidRDefault="00496D6C" w:rsidP="00F75BC9">
      <w:pPr>
        <w:pStyle w:val="ConsPlusNormal"/>
        <w:numPr>
          <w:ilvl w:val="0"/>
          <w:numId w:val="9"/>
        </w:numPr>
        <w:tabs>
          <w:tab w:val="left" w:pos="1134"/>
        </w:tabs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в</w:t>
      </w:r>
      <w:r w:rsidR="00B014B5" w:rsidRPr="002E6103">
        <w:rPr>
          <w:rFonts w:ascii="Times New Roman" w:hAnsi="Times New Roman" w:cs="Times New Roman"/>
          <w:sz w:val="27"/>
          <w:szCs w:val="27"/>
        </w:rPr>
        <w:t xml:space="preserve"> пункте 37:</w:t>
      </w:r>
    </w:p>
    <w:p w:rsidR="00A94216" w:rsidRPr="002E6103" w:rsidRDefault="00B014B5" w:rsidP="00F75BC9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– а</w:t>
      </w:r>
      <w:r w:rsidR="00295DBC" w:rsidRPr="002E6103">
        <w:rPr>
          <w:rFonts w:ascii="Times New Roman" w:hAnsi="Times New Roman" w:cs="Times New Roman"/>
          <w:sz w:val="27"/>
          <w:szCs w:val="27"/>
        </w:rPr>
        <w:t>бзац первый дополнить пред</w:t>
      </w:r>
      <w:r w:rsidR="00A94216" w:rsidRPr="002E6103">
        <w:rPr>
          <w:rFonts w:ascii="Times New Roman" w:hAnsi="Times New Roman" w:cs="Times New Roman"/>
          <w:sz w:val="27"/>
          <w:szCs w:val="27"/>
        </w:rPr>
        <w:t>ложением следующего содержания:</w:t>
      </w:r>
    </w:p>
    <w:p w:rsidR="00295DBC" w:rsidRPr="002E6103" w:rsidRDefault="00295DBC" w:rsidP="00F75BC9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8274BD" w:rsidRPr="002E6103">
        <w:rPr>
          <w:rFonts w:ascii="Times New Roman" w:hAnsi="Times New Roman" w:cs="Times New Roman"/>
          <w:sz w:val="27"/>
          <w:szCs w:val="27"/>
        </w:rPr>
        <w:t xml:space="preserve">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случаях, предусмотренных </w:t>
      </w:r>
      <w:r w:rsidR="009E4FF4" w:rsidRPr="002E6103">
        <w:rPr>
          <w:rFonts w:ascii="Times New Roman" w:hAnsi="Times New Roman" w:cs="Times New Roman"/>
          <w:sz w:val="27"/>
          <w:szCs w:val="27"/>
        </w:rPr>
        <w:t>настоящим Положением</w:t>
      </w:r>
      <w:proofErr w:type="gramStart"/>
      <w:r w:rsidR="008274BD" w:rsidRPr="002E6103">
        <w:rPr>
          <w:rFonts w:ascii="Times New Roman" w:hAnsi="Times New Roman" w:cs="Times New Roman"/>
          <w:sz w:val="27"/>
          <w:szCs w:val="27"/>
        </w:rPr>
        <w:t>.</w:t>
      </w:r>
      <w:r w:rsidR="00496D6C" w:rsidRPr="002E6103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694C20" w:rsidRPr="002E6103" w:rsidRDefault="00B014B5" w:rsidP="00F75BC9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– а</w:t>
      </w:r>
      <w:r w:rsidR="005A3A89" w:rsidRPr="002E6103">
        <w:rPr>
          <w:rFonts w:ascii="Times New Roman" w:hAnsi="Times New Roman" w:cs="Times New Roman"/>
          <w:sz w:val="27"/>
          <w:szCs w:val="27"/>
        </w:rPr>
        <w:t xml:space="preserve">бзац </w:t>
      </w:r>
      <w:r w:rsidR="00E860B5" w:rsidRPr="002E6103">
        <w:rPr>
          <w:rFonts w:ascii="Times New Roman" w:hAnsi="Times New Roman" w:cs="Times New Roman"/>
          <w:sz w:val="27"/>
          <w:szCs w:val="27"/>
        </w:rPr>
        <w:t>второй</w:t>
      </w:r>
      <w:r w:rsidR="005A3A89" w:rsidRPr="002E6103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096910" w:rsidRPr="002E6103" w:rsidRDefault="005A3A89" w:rsidP="00F75BC9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proofErr w:type="gramStart"/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251A5E" w:rsidRPr="002E6103">
        <w:rPr>
          <w:rFonts w:ascii="Times New Roman" w:hAnsi="Times New Roman" w:cs="Times New Roman"/>
          <w:sz w:val="27"/>
          <w:szCs w:val="27"/>
        </w:rPr>
        <w:t xml:space="preserve">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</w:t>
      </w:r>
      <w:r w:rsidR="003A05A4" w:rsidRPr="002E6103">
        <w:rPr>
          <w:rFonts w:ascii="Times New Roman" w:hAnsi="Times New Roman" w:cs="Times New Roman"/>
          <w:sz w:val="27"/>
          <w:szCs w:val="27"/>
        </w:rPr>
        <w:t xml:space="preserve">Федеральным законом от 31.07.2020 </w:t>
      </w:r>
      <w:r w:rsidR="000359F1" w:rsidRPr="002E6103">
        <w:rPr>
          <w:rFonts w:ascii="Times New Roman" w:hAnsi="Times New Roman" w:cs="Times New Roman"/>
          <w:sz w:val="27"/>
          <w:szCs w:val="27"/>
        </w:rPr>
        <w:t>№</w:t>
      </w:r>
      <w:r w:rsidR="00574C45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3A05A4" w:rsidRPr="002E6103">
        <w:rPr>
          <w:rFonts w:ascii="Times New Roman" w:hAnsi="Times New Roman" w:cs="Times New Roman"/>
          <w:sz w:val="27"/>
          <w:szCs w:val="27"/>
        </w:rPr>
        <w:t xml:space="preserve">248-ФЗ </w:t>
      </w:r>
      <w:r w:rsidR="0064786E" w:rsidRPr="002E6103">
        <w:rPr>
          <w:rFonts w:ascii="Times New Roman" w:hAnsi="Times New Roman" w:cs="Times New Roman"/>
          <w:sz w:val="27"/>
          <w:szCs w:val="27"/>
        </w:rPr>
        <w:br/>
      </w:r>
      <w:r w:rsidR="00DD6E10" w:rsidRPr="002E6103">
        <w:rPr>
          <w:rFonts w:ascii="Times New Roman" w:hAnsi="Times New Roman" w:cs="Times New Roman"/>
          <w:sz w:val="27"/>
          <w:szCs w:val="27"/>
        </w:rPr>
        <w:t>«</w:t>
      </w:r>
      <w:r w:rsidR="003A05A4" w:rsidRPr="002E6103">
        <w:rPr>
          <w:rFonts w:ascii="Times New Roman" w:hAnsi="Times New Roman" w:cs="Times New Roman"/>
          <w:sz w:val="27"/>
          <w:szCs w:val="27"/>
        </w:rPr>
        <w:t xml:space="preserve">О государственном контроле (надзоре) и муниципальном контроле в </w:t>
      </w:r>
      <w:r w:rsidR="003A05A4" w:rsidRPr="002E6103">
        <w:rPr>
          <w:rFonts w:ascii="Times New Roman" w:hAnsi="Times New Roman" w:cs="Times New Roman"/>
          <w:sz w:val="27"/>
          <w:szCs w:val="27"/>
        </w:rPr>
        <w:lastRenderedPageBreak/>
        <w:t>Российской Федерации</w:t>
      </w:r>
      <w:r w:rsidR="00DD6E10" w:rsidRPr="002E6103">
        <w:rPr>
          <w:rFonts w:ascii="Times New Roman" w:hAnsi="Times New Roman" w:cs="Times New Roman"/>
          <w:sz w:val="27"/>
          <w:szCs w:val="27"/>
        </w:rPr>
        <w:t>»</w:t>
      </w:r>
      <w:r w:rsidR="00251A5E" w:rsidRPr="002E6103">
        <w:rPr>
          <w:rFonts w:ascii="Times New Roman" w:hAnsi="Times New Roman" w:cs="Times New Roman"/>
          <w:sz w:val="27"/>
          <w:szCs w:val="27"/>
        </w:rPr>
        <w:t xml:space="preserve">, если иной порядок оформления акта не установлен </w:t>
      </w:r>
      <w:r w:rsidR="003A05A4" w:rsidRPr="002E6103">
        <w:rPr>
          <w:rFonts w:ascii="Times New Roman" w:hAnsi="Times New Roman" w:cs="Times New Roman"/>
          <w:sz w:val="27"/>
          <w:szCs w:val="27"/>
        </w:rPr>
        <w:t>Федеральн</w:t>
      </w:r>
      <w:r w:rsidR="0012607C" w:rsidRPr="002E6103">
        <w:rPr>
          <w:rFonts w:ascii="Times New Roman" w:hAnsi="Times New Roman" w:cs="Times New Roman"/>
          <w:sz w:val="27"/>
          <w:szCs w:val="27"/>
        </w:rPr>
        <w:t>ым</w:t>
      </w:r>
      <w:proofErr w:type="gramEnd"/>
      <w:r w:rsidR="003A05A4" w:rsidRPr="002E6103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12607C" w:rsidRPr="002E6103">
        <w:rPr>
          <w:rFonts w:ascii="Times New Roman" w:hAnsi="Times New Roman" w:cs="Times New Roman"/>
          <w:sz w:val="27"/>
          <w:szCs w:val="27"/>
        </w:rPr>
        <w:t>ом</w:t>
      </w:r>
      <w:r w:rsidR="003A05A4" w:rsidRPr="002E6103">
        <w:rPr>
          <w:rFonts w:ascii="Times New Roman" w:hAnsi="Times New Roman" w:cs="Times New Roman"/>
          <w:sz w:val="27"/>
          <w:szCs w:val="27"/>
        </w:rPr>
        <w:t xml:space="preserve"> от 31.07.2020 </w:t>
      </w:r>
      <w:r w:rsidR="000359F1" w:rsidRPr="002E6103">
        <w:rPr>
          <w:rFonts w:ascii="Times New Roman" w:hAnsi="Times New Roman" w:cs="Times New Roman"/>
          <w:sz w:val="27"/>
          <w:szCs w:val="27"/>
        </w:rPr>
        <w:t>№</w:t>
      </w:r>
      <w:r w:rsidR="00574C45"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3A05A4" w:rsidRPr="002E6103">
        <w:rPr>
          <w:rFonts w:ascii="Times New Roman" w:hAnsi="Times New Roman" w:cs="Times New Roman"/>
          <w:sz w:val="27"/>
          <w:szCs w:val="27"/>
        </w:rPr>
        <w:t xml:space="preserve">248-ФЗ </w:t>
      </w:r>
      <w:r w:rsidR="000359F1" w:rsidRPr="002E6103">
        <w:rPr>
          <w:rFonts w:ascii="Times New Roman" w:hAnsi="Times New Roman" w:cs="Times New Roman"/>
          <w:sz w:val="27"/>
          <w:szCs w:val="27"/>
        </w:rPr>
        <w:t>«</w:t>
      </w:r>
      <w:r w:rsidR="003A05A4" w:rsidRPr="002E6103">
        <w:rPr>
          <w:rFonts w:ascii="Times New Roman" w:hAnsi="Times New Roman" w:cs="Times New Roman"/>
          <w:sz w:val="27"/>
          <w:szCs w:val="27"/>
        </w:rPr>
        <w:t>О государственном контроле (надзоре) и муниципальном контроле в Российской Федерации</w:t>
      </w:r>
      <w:r w:rsidR="000359F1" w:rsidRPr="002E6103">
        <w:rPr>
          <w:rFonts w:ascii="Times New Roman" w:hAnsi="Times New Roman" w:cs="Times New Roman"/>
          <w:sz w:val="27"/>
          <w:szCs w:val="27"/>
        </w:rPr>
        <w:t xml:space="preserve">» </w:t>
      </w:r>
      <w:r w:rsidR="00251A5E" w:rsidRPr="002E6103">
        <w:rPr>
          <w:rFonts w:ascii="Times New Roman" w:hAnsi="Times New Roman" w:cs="Times New Roman"/>
          <w:sz w:val="27"/>
          <w:szCs w:val="27"/>
        </w:rPr>
        <w:t>или Правительством Российской Федерации</w:t>
      </w:r>
      <w:proofErr w:type="gramStart"/>
      <w:r w:rsidR="00251A5E" w:rsidRPr="002E6103">
        <w:rPr>
          <w:rFonts w:ascii="Times New Roman" w:hAnsi="Times New Roman" w:cs="Times New Roman"/>
          <w:sz w:val="27"/>
          <w:szCs w:val="27"/>
        </w:rPr>
        <w:t>.</w:t>
      </w:r>
      <w:r w:rsidR="00496D6C" w:rsidRPr="002E6103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694C20" w:rsidRPr="002E6103" w:rsidRDefault="00496D6C" w:rsidP="00F75BC9">
      <w:pPr>
        <w:pStyle w:val="ConsPlusNormal"/>
        <w:numPr>
          <w:ilvl w:val="0"/>
          <w:numId w:val="9"/>
        </w:numPr>
        <w:tabs>
          <w:tab w:val="left" w:pos="1134"/>
        </w:tabs>
        <w:adjustRightInd w:val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071B44" w:rsidRPr="002E6103">
        <w:rPr>
          <w:rFonts w:ascii="Times New Roman" w:hAnsi="Times New Roman" w:cs="Times New Roman"/>
          <w:sz w:val="27"/>
          <w:szCs w:val="27"/>
        </w:rPr>
        <w:t>одпункт 1 пункта 42</w:t>
      </w:r>
      <w:r w:rsidRPr="002E6103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071B44" w:rsidRPr="002E6103" w:rsidRDefault="00071B44" w:rsidP="00F75BC9">
      <w:pPr>
        <w:pStyle w:val="ConsPlusNormal"/>
        <w:tabs>
          <w:tab w:val="left" w:pos="1134"/>
        </w:tabs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096910" w:rsidRPr="002E6103">
        <w:rPr>
          <w:rFonts w:ascii="Times New Roman" w:hAnsi="Times New Roman" w:cs="Times New Roman"/>
          <w:sz w:val="27"/>
          <w:szCs w:val="27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</w:t>
      </w:r>
      <w:proofErr w:type="gramStart"/>
      <w:r w:rsidR="00496D6C" w:rsidRPr="002E6103">
        <w:rPr>
          <w:rFonts w:ascii="Times New Roman" w:hAnsi="Times New Roman" w:cs="Times New Roman"/>
          <w:sz w:val="27"/>
          <w:szCs w:val="27"/>
        </w:rPr>
        <w:t>;</w:t>
      </w:r>
      <w:r w:rsidRPr="002E6103">
        <w:rPr>
          <w:rFonts w:ascii="Times New Roman" w:hAnsi="Times New Roman" w:cs="Times New Roman"/>
          <w:sz w:val="27"/>
          <w:szCs w:val="27"/>
        </w:rPr>
        <w:t>»</w:t>
      </w:r>
      <w:proofErr w:type="gramEnd"/>
      <w:r w:rsidR="00496D6C" w:rsidRPr="002E6103">
        <w:rPr>
          <w:rFonts w:ascii="Times New Roman" w:hAnsi="Times New Roman" w:cs="Times New Roman"/>
          <w:sz w:val="27"/>
          <w:szCs w:val="27"/>
        </w:rPr>
        <w:t>;</w:t>
      </w:r>
    </w:p>
    <w:p w:rsidR="00694C20" w:rsidRPr="002E6103" w:rsidRDefault="00496D6C" w:rsidP="00F75BC9">
      <w:pPr>
        <w:pStyle w:val="ConsPlusNormal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п</w:t>
      </w:r>
      <w:r w:rsidR="008136D5" w:rsidRPr="002E6103">
        <w:rPr>
          <w:rFonts w:ascii="Times New Roman" w:hAnsi="Times New Roman" w:cs="Times New Roman"/>
          <w:sz w:val="27"/>
          <w:szCs w:val="27"/>
        </w:rPr>
        <w:t>риложение 2</w:t>
      </w:r>
      <w:r w:rsidR="00F94B7A" w:rsidRPr="002E6103">
        <w:rPr>
          <w:rFonts w:ascii="Times New Roman" w:hAnsi="Times New Roman" w:cs="Times New Roman"/>
          <w:sz w:val="27"/>
          <w:szCs w:val="27"/>
        </w:rPr>
        <w:t xml:space="preserve"> «Индикаторы риска нарушения обязательных требований, используемые администрацией при осуществлении муниципального земельного контроля» </w:t>
      </w:r>
      <w:r w:rsidR="008136D5" w:rsidRPr="002E6103">
        <w:rPr>
          <w:rFonts w:ascii="Times New Roman" w:hAnsi="Times New Roman" w:cs="Times New Roman"/>
          <w:sz w:val="27"/>
          <w:szCs w:val="27"/>
        </w:rPr>
        <w:t>дополнить</w:t>
      </w:r>
      <w:r w:rsidR="00F17145" w:rsidRPr="002E6103">
        <w:rPr>
          <w:rFonts w:ascii="Times New Roman" w:hAnsi="Times New Roman" w:cs="Times New Roman"/>
          <w:sz w:val="27"/>
          <w:szCs w:val="27"/>
        </w:rPr>
        <w:t xml:space="preserve"> пунктом 12 следующего содержания:</w:t>
      </w:r>
    </w:p>
    <w:p w:rsidR="008136D5" w:rsidRPr="002E6103" w:rsidRDefault="00F17145" w:rsidP="00F75BC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«</w:t>
      </w:r>
      <w:r w:rsidR="00F94B7A" w:rsidRPr="002E6103">
        <w:rPr>
          <w:rFonts w:ascii="Times New Roman" w:hAnsi="Times New Roman" w:cs="Times New Roman"/>
          <w:sz w:val="27"/>
          <w:szCs w:val="27"/>
        </w:rPr>
        <w:t>12.</w:t>
      </w:r>
      <w:r w:rsidR="00496D6C" w:rsidRPr="002E6103">
        <w:rPr>
          <w:rFonts w:ascii="Times New Roman" w:hAnsi="Times New Roman" w:cs="Times New Roman"/>
          <w:sz w:val="27"/>
          <w:szCs w:val="27"/>
        </w:rPr>
        <w:t> </w:t>
      </w:r>
      <w:r w:rsidR="007809FB" w:rsidRPr="002E6103">
        <w:rPr>
          <w:rFonts w:ascii="Times New Roman" w:hAnsi="Times New Roman" w:cs="Times New Roman"/>
          <w:sz w:val="27"/>
          <w:szCs w:val="27"/>
        </w:rPr>
        <w:t>Отсутствие в едином государственном реестре недвижимости сведений о нахождении объекта капитального строительства, объекта незавершенного строительства на земельном участке, предназначенном для жилищного или иного строительства, садоводства, огородничества по истечении трех лет с даты государственной регистрации права на такой земельный участок</w:t>
      </w:r>
      <w:proofErr w:type="gramStart"/>
      <w:r w:rsidR="00496D6C" w:rsidRPr="002E6103">
        <w:rPr>
          <w:rFonts w:ascii="Times New Roman" w:hAnsi="Times New Roman" w:cs="Times New Roman"/>
          <w:sz w:val="27"/>
          <w:szCs w:val="27"/>
        </w:rPr>
        <w:t>.»;</w:t>
      </w:r>
      <w:proofErr w:type="gramEnd"/>
    </w:p>
    <w:p w:rsidR="00697D4C" w:rsidRPr="002E6103" w:rsidRDefault="0064786E" w:rsidP="00F75BC9">
      <w:pPr>
        <w:pStyle w:val="ConsPlusNormal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в п</w:t>
      </w:r>
      <w:r w:rsidR="00697D4C" w:rsidRPr="002E6103">
        <w:rPr>
          <w:rFonts w:ascii="Times New Roman" w:hAnsi="Times New Roman" w:cs="Times New Roman"/>
          <w:sz w:val="27"/>
          <w:szCs w:val="27"/>
        </w:rPr>
        <w:t xml:space="preserve">риложении </w:t>
      </w:r>
      <w:r w:rsidR="00574C45" w:rsidRPr="002E6103">
        <w:rPr>
          <w:rFonts w:ascii="Times New Roman" w:hAnsi="Times New Roman" w:cs="Times New Roman"/>
          <w:sz w:val="27"/>
          <w:szCs w:val="27"/>
        </w:rPr>
        <w:t>3</w:t>
      </w:r>
      <w:r w:rsidR="00697D4C" w:rsidRPr="002E6103">
        <w:rPr>
          <w:rFonts w:ascii="Times New Roman" w:hAnsi="Times New Roman" w:cs="Times New Roman"/>
          <w:sz w:val="27"/>
          <w:szCs w:val="27"/>
        </w:rPr>
        <w:t xml:space="preserve"> «Ключевые показатели и их целевые значения, индикативные показатели»:</w:t>
      </w:r>
    </w:p>
    <w:p w:rsidR="00697D4C" w:rsidRPr="002E6103" w:rsidRDefault="00697D4C" w:rsidP="00496D6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>– пункт 1 изложить в следующей редакции:</w:t>
      </w:r>
    </w:p>
    <w:p w:rsidR="00697D4C" w:rsidRPr="002E6103" w:rsidRDefault="00697D4C" w:rsidP="00F75BC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2E6103">
        <w:rPr>
          <w:rFonts w:eastAsiaTheme="minorHAnsi"/>
          <w:sz w:val="27"/>
          <w:szCs w:val="27"/>
          <w:lang w:eastAsia="en-US"/>
        </w:rPr>
        <w:t>«1. Ключевые показатели и их целевые значения:</w:t>
      </w:r>
    </w:p>
    <w:p w:rsidR="00697D4C" w:rsidRPr="002E6103" w:rsidRDefault="00697D4C" w:rsidP="00697380">
      <w:pPr>
        <w:autoSpaceDE w:val="0"/>
        <w:autoSpaceDN w:val="0"/>
        <w:adjustRightInd w:val="0"/>
        <w:spacing w:after="240"/>
        <w:ind w:firstLine="709"/>
        <w:jc w:val="both"/>
        <w:outlineLvl w:val="0"/>
        <w:rPr>
          <w:rFonts w:eastAsiaTheme="minorHAnsi"/>
          <w:sz w:val="16"/>
          <w:szCs w:val="1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2835"/>
      </w:tblGrid>
      <w:tr w:rsidR="005C2173" w:rsidRPr="00637CCF" w:rsidTr="00F30373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637CCF" w:rsidRDefault="00697D4C" w:rsidP="00496D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37CCF">
              <w:rPr>
                <w:rFonts w:eastAsiaTheme="minorHAnsi"/>
                <w:lang w:eastAsia="en-US"/>
              </w:rPr>
              <w:t>Ключевые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637CCF" w:rsidRDefault="00496D6C" w:rsidP="00496D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37CCF">
              <w:rPr>
                <w:rFonts w:eastAsiaTheme="minorHAnsi"/>
                <w:lang w:eastAsia="en-US"/>
              </w:rPr>
              <w:t xml:space="preserve">Целевые </w:t>
            </w:r>
            <w:r w:rsidR="00697D4C" w:rsidRPr="00637CCF">
              <w:rPr>
                <w:rFonts w:eastAsiaTheme="minorHAnsi"/>
                <w:lang w:eastAsia="en-US"/>
              </w:rPr>
              <w:t>значения</w:t>
            </w:r>
          </w:p>
        </w:tc>
      </w:tr>
      <w:tr w:rsidR="005C2173" w:rsidRPr="00637CCF" w:rsidTr="00F30373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637CCF" w:rsidRDefault="00697D4C" w:rsidP="00D2446B">
            <w:pPr>
              <w:autoSpaceDE w:val="0"/>
              <w:autoSpaceDN w:val="0"/>
              <w:adjustRightInd w:val="0"/>
              <w:ind w:right="80"/>
              <w:jc w:val="both"/>
              <w:rPr>
                <w:rFonts w:eastAsiaTheme="minorHAnsi"/>
                <w:lang w:eastAsia="en-US"/>
              </w:rPr>
            </w:pPr>
            <w:r w:rsidRPr="00637CCF">
              <w:rPr>
                <w:rFonts w:eastAsiaTheme="minorHAnsi"/>
                <w:lang w:eastAsia="en-US"/>
              </w:rPr>
              <w:t>Процент принятых органом муниципального контроля мер реагирования по фактам выявленных нарушений обязательных требований к общему количеству выявленных нарушений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4C" w:rsidRPr="00637CCF" w:rsidRDefault="00697D4C" w:rsidP="00496D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37CCF">
              <w:rPr>
                <w:rFonts w:eastAsiaTheme="minorHAnsi"/>
                <w:lang w:eastAsia="en-US"/>
              </w:rPr>
              <w:t>100%</w:t>
            </w:r>
          </w:p>
        </w:tc>
      </w:tr>
    </w:tbl>
    <w:p w:rsidR="00697D4C" w:rsidRPr="002E6103" w:rsidRDefault="00697D4C" w:rsidP="00F75BC9">
      <w:pPr>
        <w:pStyle w:val="ConsPlusNormal"/>
        <w:ind w:left="567" w:firstLine="709"/>
        <w:jc w:val="right"/>
        <w:rPr>
          <w:rFonts w:ascii="Times New Roman" w:hAnsi="Times New Roman" w:cs="Times New Roman"/>
          <w:sz w:val="27"/>
          <w:szCs w:val="27"/>
          <w:lang w:val="en-US"/>
        </w:rPr>
      </w:pPr>
      <w:r w:rsidRPr="002E6103">
        <w:rPr>
          <w:rFonts w:ascii="Times New Roman" w:hAnsi="Times New Roman" w:cs="Times New Roman"/>
          <w:sz w:val="27"/>
          <w:szCs w:val="27"/>
        </w:rPr>
        <w:t>»;</w:t>
      </w:r>
    </w:p>
    <w:p w:rsidR="00697D4C" w:rsidRPr="002E6103" w:rsidRDefault="00697D4C" w:rsidP="00496D6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E6103">
        <w:rPr>
          <w:rFonts w:ascii="Times New Roman" w:hAnsi="Times New Roman" w:cs="Times New Roman"/>
          <w:sz w:val="27"/>
          <w:szCs w:val="27"/>
        </w:rPr>
        <w:t xml:space="preserve">– </w:t>
      </w:r>
      <w:r w:rsidR="00820163" w:rsidRPr="002E6103">
        <w:rPr>
          <w:rFonts w:ascii="Times New Roman" w:hAnsi="Times New Roman" w:cs="Times New Roman"/>
          <w:sz w:val="27"/>
          <w:szCs w:val="27"/>
        </w:rPr>
        <w:t xml:space="preserve">подпункты 1, 5 </w:t>
      </w:r>
      <w:r w:rsidRPr="002E6103">
        <w:rPr>
          <w:rFonts w:ascii="Times New Roman" w:hAnsi="Times New Roman" w:cs="Times New Roman"/>
          <w:sz w:val="27"/>
          <w:szCs w:val="27"/>
        </w:rPr>
        <w:t>пункт</w:t>
      </w:r>
      <w:r w:rsidR="00820163" w:rsidRPr="002E6103">
        <w:rPr>
          <w:rFonts w:ascii="Times New Roman" w:hAnsi="Times New Roman" w:cs="Times New Roman"/>
          <w:sz w:val="27"/>
          <w:szCs w:val="27"/>
        </w:rPr>
        <w:t>а</w:t>
      </w:r>
      <w:r w:rsidRPr="002E6103">
        <w:rPr>
          <w:rFonts w:ascii="Times New Roman" w:hAnsi="Times New Roman" w:cs="Times New Roman"/>
          <w:sz w:val="27"/>
          <w:szCs w:val="27"/>
        </w:rPr>
        <w:t xml:space="preserve"> </w:t>
      </w:r>
      <w:r w:rsidR="00820163" w:rsidRPr="002E6103">
        <w:rPr>
          <w:rFonts w:ascii="Times New Roman" w:hAnsi="Times New Roman" w:cs="Times New Roman"/>
          <w:sz w:val="27"/>
          <w:szCs w:val="27"/>
        </w:rPr>
        <w:t>2</w:t>
      </w:r>
      <w:r w:rsidRPr="002E6103">
        <w:rPr>
          <w:rFonts w:ascii="Times New Roman" w:hAnsi="Times New Roman" w:cs="Times New Roman"/>
          <w:sz w:val="27"/>
          <w:szCs w:val="27"/>
        </w:rPr>
        <w:t xml:space="preserve"> признать утратившими силу.</w:t>
      </w:r>
    </w:p>
    <w:p w:rsidR="00F94C89" w:rsidRPr="002E6103" w:rsidRDefault="00801F4F" w:rsidP="00F75BC9">
      <w:pPr>
        <w:shd w:val="clear" w:color="auto" w:fill="FFFFFF"/>
        <w:ind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2</w:t>
      </w:r>
      <w:r w:rsidR="002F5B84" w:rsidRPr="002E6103">
        <w:rPr>
          <w:sz w:val="27"/>
          <w:szCs w:val="27"/>
        </w:rPr>
        <w:t xml:space="preserve">. </w:t>
      </w:r>
      <w:r w:rsidR="00551A0F" w:rsidRPr="002E6103">
        <w:rPr>
          <w:sz w:val="27"/>
          <w:szCs w:val="27"/>
        </w:rPr>
        <w:t xml:space="preserve">Настоящее </w:t>
      </w:r>
      <w:r w:rsidR="00496D6C" w:rsidRPr="002E6103">
        <w:rPr>
          <w:sz w:val="27"/>
          <w:szCs w:val="27"/>
        </w:rPr>
        <w:t>р</w:t>
      </w:r>
      <w:r w:rsidR="00551A0F" w:rsidRPr="002E6103">
        <w:rPr>
          <w:sz w:val="27"/>
          <w:szCs w:val="27"/>
        </w:rPr>
        <w:t>ешение вступает в силу после дня его официального опубликования.</w:t>
      </w:r>
    </w:p>
    <w:p w:rsidR="00F94C89" w:rsidRPr="002E6103" w:rsidRDefault="0064786E" w:rsidP="00F75B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3</w:t>
      </w:r>
      <w:r w:rsidR="00251A5E" w:rsidRPr="002E6103">
        <w:rPr>
          <w:sz w:val="27"/>
          <w:szCs w:val="27"/>
        </w:rPr>
        <w:t xml:space="preserve">. </w:t>
      </w:r>
      <w:r w:rsidR="00551A0F" w:rsidRPr="002E6103">
        <w:rPr>
          <w:sz w:val="27"/>
          <w:szCs w:val="27"/>
        </w:rPr>
        <w:t xml:space="preserve">Опубликовать настоящее </w:t>
      </w:r>
      <w:r w:rsidR="00496D6C" w:rsidRPr="002E6103">
        <w:rPr>
          <w:sz w:val="27"/>
          <w:szCs w:val="27"/>
        </w:rPr>
        <w:t>р</w:t>
      </w:r>
      <w:r w:rsidR="00551A0F" w:rsidRPr="002E6103">
        <w:rPr>
          <w:sz w:val="27"/>
          <w:szCs w:val="27"/>
        </w:rPr>
        <w:t>ешение в газете «Городские ведомости».</w:t>
      </w:r>
    </w:p>
    <w:p w:rsidR="00F94C89" w:rsidRPr="002E6103" w:rsidRDefault="0064786E" w:rsidP="00F75BC9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E6103">
        <w:rPr>
          <w:sz w:val="27"/>
          <w:szCs w:val="27"/>
        </w:rPr>
        <w:t>4</w:t>
      </w:r>
      <w:r w:rsidR="002F5B84" w:rsidRPr="002E6103">
        <w:rPr>
          <w:sz w:val="27"/>
          <w:szCs w:val="27"/>
        </w:rPr>
        <w:t>.</w:t>
      </w:r>
      <w:r w:rsidR="00D2446B" w:rsidRPr="002E6103">
        <w:rPr>
          <w:sz w:val="27"/>
          <w:szCs w:val="27"/>
        </w:rPr>
        <w:t> </w:t>
      </w:r>
      <w:proofErr w:type="gramStart"/>
      <w:r w:rsidR="00F94C89" w:rsidRPr="002E6103">
        <w:rPr>
          <w:sz w:val="27"/>
          <w:szCs w:val="27"/>
        </w:rPr>
        <w:t>Контроль за</w:t>
      </w:r>
      <w:proofErr w:type="gramEnd"/>
      <w:r w:rsidR="00F94C89" w:rsidRPr="002E6103">
        <w:rPr>
          <w:sz w:val="27"/>
          <w:szCs w:val="27"/>
        </w:rPr>
        <w:t xml:space="preserve"> выполнением настоящего </w:t>
      </w:r>
      <w:r w:rsidR="00496D6C" w:rsidRPr="002E6103">
        <w:rPr>
          <w:sz w:val="27"/>
          <w:szCs w:val="27"/>
        </w:rPr>
        <w:t>р</w:t>
      </w:r>
      <w:r w:rsidR="00F94C89" w:rsidRPr="002E6103">
        <w:rPr>
          <w:sz w:val="27"/>
          <w:szCs w:val="27"/>
        </w:rPr>
        <w:t>ешения возложить на постоянную комиссию по муниципальному имуществу, градос</w:t>
      </w:r>
      <w:r w:rsidR="00CE6347" w:rsidRPr="002E6103">
        <w:rPr>
          <w:sz w:val="27"/>
          <w:szCs w:val="27"/>
        </w:rPr>
        <w:t>троительству и землепользованию.</w:t>
      </w:r>
    </w:p>
    <w:p w:rsidR="00F94C89" w:rsidRPr="002E6103" w:rsidRDefault="00F94C89" w:rsidP="005C2173">
      <w:pPr>
        <w:jc w:val="both"/>
        <w:rPr>
          <w:sz w:val="27"/>
          <w:szCs w:val="27"/>
        </w:rPr>
      </w:pPr>
    </w:p>
    <w:p w:rsidR="00096910" w:rsidRDefault="00096910" w:rsidP="005C2173">
      <w:pPr>
        <w:jc w:val="both"/>
        <w:rPr>
          <w:sz w:val="27"/>
          <w:szCs w:val="27"/>
        </w:rPr>
      </w:pPr>
    </w:p>
    <w:p w:rsidR="004F323B" w:rsidRPr="002E6103" w:rsidRDefault="004F323B" w:rsidP="005C2173">
      <w:pPr>
        <w:jc w:val="both"/>
        <w:rPr>
          <w:sz w:val="27"/>
          <w:szCs w:val="27"/>
        </w:rPr>
      </w:pPr>
    </w:p>
    <w:p w:rsidR="002F5B84" w:rsidRPr="002E6103" w:rsidRDefault="00C1007F" w:rsidP="004D5554">
      <w:pPr>
        <w:jc w:val="both"/>
        <w:rPr>
          <w:sz w:val="27"/>
          <w:szCs w:val="27"/>
        </w:rPr>
      </w:pPr>
      <w:r w:rsidRPr="002E6103">
        <w:rPr>
          <w:sz w:val="27"/>
          <w:szCs w:val="27"/>
        </w:rPr>
        <w:t>Г</w:t>
      </w:r>
      <w:r w:rsidR="00F94C89" w:rsidRPr="002E6103">
        <w:rPr>
          <w:sz w:val="27"/>
          <w:szCs w:val="27"/>
        </w:rPr>
        <w:t>лав</w:t>
      </w:r>
      <w:r w:rsidRPr="002E6103">
        <w:rPr>
          <w:sz w:val="27"/>
          <w:szCs w:val="27"/>
        </w:rPr>
        <w:t>а</w:t>
      </w:r>
      <w:r w:rsidR="00A94216" w:rsidRPr="002E6103">
        <w:rPr>
          <w:sz w:val="27"/>
          <w:szCs w:val="27"/>
        </w:rPr>
        <w:t xml:space="preserve"> городского округа    </w:t>
      </w:r>
      <w:r w:rsidR="00F94C89" w:rsidRPr="002E6103">
        <w:rPr>
          <w:sz w:val="27"/>
          <w:szCs w:val="27"/>
        </w:rPr>
        <w:t xml:space="preserve">    </w:t>
      </w:r>
      <w:r w:rsidR="005C2173" w:rsidRPr="002E6103">
        <w:rPr>
          <w:sz w:val="27"/>
          <w:szCs w:val="27"/>
        </w:rPr>
        <w:t xml:space="preserve">                </w:t>
      </w:r>
      <w:r w:rsidR="00562BA4" w:rsidRPr="002E6103">
        <w:rPr>
          <w:sz w:val="27"/>
          <w:szCs w:val="27"/>
        </w:rPr>
        <w:t xml:space="preserve">    </w:t>
      </w:r>
      <w:r w:rsidR="004D5554">
        <w:rPr>
          <w:sz w:val="27"/>
          <w:szCs w:val="27"/>
        </w:rPr>
        <w:t xml:space="preserve">     </w:t>
      </w:r>
      <w:r w:rsidR="00562BA4" w:rsidRPr="002E6103">
        <w:rPr>
          <w:sz w:val="27"/>
          <w:szCs w:val="27"/>
        </w:rPr>
        <w:t xml:space="preserve"> </w:t>
      </w:r>
      <w:r w:rsidR="005C2173" w:rsidRPr="002E6103">
        <w:rPr>
          <w:sz w:val="27"/>
          <w:szCs w:val="27"/>
        </w:rPr>
        <w:t xml:space="preserve">                                    </w:t>
      </w:r>
      <w:r w:rsidR="00F94C89" w:rsidRPr="002E6103">
        <w:rPr>
          <w:sz w:val="27"/>
          <w:szCs w:val="27"/>
        </w:rPr>
        <w:t xml:space="preserve">  </w:t>
      </w:r>
      <w:r w:rsidR="00096910" w:rsidRPr="002E6103">
        <w:rPr>
          <w:sz w:val="27"/>
          <w:szCs w:val="27"/>
        </w:rPr>
        <w:t xml:space="preserve">  </w:t>
      </w:r>
      <w:r w:rsidR="00820163" w:rsidRPr="002E6103">
        <w:rPr>
          <w:sz w:val="27"/>
          <w:szCs w:val="27"/>
        </w:rPr>
        <w:t xml:space="preserve"> </w:t>
      </w:r>
      <w:r w:rsidR="003D0218" w:rsidRPr="002E6103">
        <w:rPr>
          <w:sz w:val="27"/>
          <w:szCs w:val="27"/>
        </w:rPr>
        <w:t xml:space="preserve">  </w:t>
      </w:r>
      <w:r w:rsidR="00F94C89" w:rsidRPr="002E6103">
        <w:rPr>
          <w:sz w:val="27"/>
          <w:szCs w:val="27"/>
        </w:rPr>
        <w:t xml:space="preserve"> </w:t>
      </w:r>
      <w:proofErr w:type="spellStart"/>
      <w:r w:rsidR="007910D7" w:rsidRPr="002E6103">
        <w:rPr>
          <w:sz w:val="27"/>
          <w:szCs w:val="27"/>
        </w:rPr>
        <w:t>И</w:t>
      </w:r>
      <w:r w:rsidR="00F94C89" w:rsidRPr="002E6103">
        <w:rPr>
          <w:sz w:val="27"/>
          <w:szCs w:val="27"/>
        </w:rPr>
        <w:t>.</w:t>
      </w:r>
      <w:r w:rsidR="007910D7" w:rsidRPr="002E6103">
        <w:rPr>
          <w:sz w:val="27"/>
          <w:szCs w:val="27"/>
        </w:rPr>
        <w:t>Г</w:t>
      </w:r>
      <w:r w:rsidR="005C2173" w:rsidRPr="002E6103">
        <w:rPr>
          <w:sz w:val="27"/>
          <w:szCs w:val="27"/>
        </w:rPr>
        <w:t>.</w:t>
      </w:r>
      <w:r w:rsidR="007910D7" w:rsidRPr="002E6103">
        <w:rPr>
          <w:sz w:val="27"/>
          <w:szCs w:val="27"/>
        </w:rPr>
        <w:t>Сухих</w:t>
      </w:r>
      <w:proofErr w:type="spellEnd"/>
    </w:p>
    <w:p w:rsidR="005C2173" w:rsidRPr="002E6103" w:rsidRDefault="005C2173" w:rsidP="004D5554">
      <w:pPr>
        <w:jc w:val="both"/>
        <w:rPr>
          <w:sz w:val="27"/>
          <w:szCs w:val="27"/>
        </w:rPr>
      </w:pPr>
    </w:p>
    <w:p w:rsidR="00637CCF" w:rsidRPr="002E6103" w:rsidRDefault="00637CCF" w:rsidP="004D5554">
      <w:pPr>
        <w:jc w:val="both"/>
        <w:rPr>
          <w:sz w:val="27"/>
          <w:szCs w:val="27"/>
        </w:rPr>
      </w:pPr>
    </w:p>
    <w:p w:rsidR="00F94C89" w:rsidRPr="002E6103" w:rsidRDefault="00A94216" w:rsidP="004D5554">
      <w:pPr>
        <w:pStyle w:val="3"/>
        <w:spacing w:before="0" w:after="0"/>
        <w:jc w:val="both"/>
        <w:rPr>
          <w:b w:val="0"/>
          <w:sz w:val="27"/>
          <w:szCs w:val="27"/>
        </w:rPr>
      </w:pPr>
      <w:r w:rsidRPr="002E6103">
        <w:rPr>
          <w:b w:val="0"/>
          <w:sz w:val="27"/>
          <w:szCs w:val="27"/>
        </w:rPr>
        <w:t xml:space="preserve">Председатель Думы     </w:t>
      </w:r>
      <w:r w:rsidR="005C2173" w:rsidRPr="002E6103">
        <w:rPr>
          <w:b w:val="0"/>
          <w:sz w:val="27"/>
          <w:szCs w:val="27"/>
        </w:rPr>
        <w:t xml:space="preserve">               </w:t>
      </w:r>
      <w:r w:rsidR="00820163" w:rsidRPr="002E6103">
        <w:rPr>
          <w:b w:val="0"/>
          <w:sz w:val="27"/>
          <w:szCs w:val="27"/>
        </w:rPr>
        <w:t xml:space="preserve">            </w:t>
      </w:r>
      <w:r w:rsidR="005C2173" w:rsidRPr="002E6103">
        <w:rPr>
          <w:b w:val="0"/>
          <w:sz w:val="27"/>
          <w:szCs w:val="27"/>
        </w:rPr>
        <w:t xml:space="preserve">            </w:t>
      </w:r>
      <w:r w:rsidR="00562BA4" w:rsidRPr="002E6103">
        <w:rPr>
          <w:b w:val="0"/>
          <w:sz w:val="27"/>
          <w:szCs w:val="27"/>
        </w:rPr>
        <w:t xml:space="preserve">     </w:t>
      </w:r>
      <w:r w:rsidR="005C2173" w:rsidRPr="002E6103">
        <w:rPr>
          <w:b w:val="0"/>
          <w:sz w:val="27"/>
          <w:szCs w:val="27"/>
        </w:rPr>
        <w:t xml:space="preserve"> </w:t>
      </w:r>
      <w:r w:rsidR="004D5554">
        <w:rPr>
          <w:b w:val="0"/>
          <w:sz w:val="27"/>
          <w:szCs w:val="27"/>
        </w:rPr>
        <w:t xml:space="preserve">     </w:t>
      </w:r>
      <w:r w:rsidR="005C2173" w:rsidRPr="002E6103">
        <w:rPr>
          <w:b w:val="0"/>
          <w:sz w:val="27"/>
          <w:szCs w:val="27"/>
        </w:rPr>
        <w:t xml:space="preserve">                        </w:t>
      </w:r>
      <w:r w:rsidR="00096910" w:rsidRPr="002E6103">
        <w:rPr>
          <w:b w:val="0"/>
          <w:sz w:val="27"/>
          <w:szCs w:val="27"/>
        </w:rPr>
        <w:t xml:space="preserve"> </w:t>
      </w:r>
      <w:r w:rsidR="003D0218" w:rsidRPr="002E6103">
        <w:rPr>
          <w:b w:val="0"/>
          <w:sz w:val="27"/>
          <w:szCs w:val="27"/>
        </w:rPr>
        <w:t xml:space="preserve"> </w:t>
      </w:r>
      <w:proofErr w:type="spellStart"/>
      <w:r w:rsidR="001B3FF4" w:rsidRPr="002E6103">
        <w:rPr>
          <w:b w:val="0"/>
          <w:sz w:val="27"/>
          <w:szCs w:val="27"/>
        </w:rPr>
        <w:t>С</w:t>
      </w:r>
      <w:r w:rsidR="00F94C89" w:rsidRPr="002E6103">
        <w:rPr>
          <w:b w:val="0"/>
          <w:sz w:val="27"/>
          <w:szCs w:val="27"/>
        </w:rPr>
        <w:t>.</w:t>
      </w:r>
      <w:r w:rsidR="001B3FF4" w:rsidRPr="002E6103">
        <w:rPr>
          <w:b w:val="0"/>
          <w:sz w:val="27"/>
          <w:szCs w:val="27"/>
        </w:rPr>
        <w:t>Ю</w:t>
      </w:r>
      <w:r w:rsidR="005C2173" w:rsidRPr="002E6103">
        <w:rPr>
          <w:b w:val="0"/>
          <w:sz w:val="27"/>
          <w:szCs w:val="27"/>
        </w:rPr>
        <w:t>.</w:t>
      </w:r>
      <w:r w:rsidR="001B3FF4" w:rsidRPr="002E6103">
        <w:rPr>
          <w:b w:val="0"/>
          <w:sz w:val="27"/>
          <w:szCs w:val="27"/>
        </w:rPr>
        <w:t>Рузанов</w:t>
      </w:r>
      <w:proofErr w:type="spellEnd"/>
    </w:p>
    <w:sectPr w:rsidR="00F94C89" w:rsidRPr="002E6103" w:rsidSect="00637CC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8B" w:rsidRDefault="0043328B" w:rsidP="005C2173">
      <w:r>
        <w:separator/>
      </w:r>
    </w:p>
  </w:endnote>
  <w:endnote w:type="continuationSeparator" w:id="0">
    <w:p w:rsidR="0043328B" w:rsidRDefault="0043328B" w:rsidP="005C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8B" w:rsidRDefault="0043328B" w:rsidP="005C2173">
      <w:r>
        <w:separator/>
      </w:r>
    </w:p>
  </w:footnote>
  <w:footnote w:type="continuationSeparator" w:id="0">
    <w:p w:rsidR="0043328B" w:rsidRDefault="0043328B" w:rsidP="005C2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2517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97380" w:rsidRPr="005C2173" w:rsidRDefault="00697380" w:rsidP="005C2173">
        <w:pPr>
          <w:pStyle w:val="aa"/>
          <w:jc w:val="center"/>
          <w:rPr>
            <w:sz w:val="20"/>
            <w:szCs w:val="20"/>
          </w:rPr>
        </w:pPr>
        <w:r w:rsidRPr="005C2173">
          <w:rPr>
            <w:sz w:val="20"/>
            <w:szCs w:val="20"/>
          </w:rPr>
          <w:fldChar w:fldCharType="begin"/>
        </w:r>
        <w:r w:rsidRPr="005C2173">
          <w:rPr>
            <w:sz w:val="20"/>
            <w:szCs w:val="20"/>
          </w:rPr>
          <w:instrText>PAGE   \* MERGEFORMAT</w:instrText>
        </w:r>
        <w:r w:rsidRPr="005C2173">
          <w:rPr>
            <w:sz w:val="20"/>
            <w:szCs w:val="20"/>
          </w:rPr>
          <w:fldChar w:fldCharType="separate"/>
        </w:r>
        <w:r w:rsidR="00637DB7">
          <w:rPr>
            <w:noProof/>
            <w:sz w:val="20"/>
            <w:szCs w:val="20"/>
          </w:rPr>
          <w:t>2</w:t>
        </w:r>
        <w:r w:rsidRPr="005C217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3D23F5"/>
    <w:multiLevelType w:val="multilevel"/>
    <w:tmpl w:val="3E245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D85E6E"/>
    <w:multiLevelType w:val="multilevel"/>
    <w:tmpl w:val="B150E10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C5C5F98"/>
    <w:multiLevelType w:val="multilevel"/>
    <w:tmpl w:val="0B843D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412F700D"/>
    <w:multiLevelType w:val="multilevel"/>
    <w:tmpl w:val="C916C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30F1B0E"/>
    <w:multiLevelType w:val="hybridMultilevel"/>
    <w:tmpl w:val="52DAD126"/>
    <w:lvl w:ilvl="0" w:tplc="CF44FC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796468"/>
    <w:multiLevelType w:val="hybridMultilevel"/>
    <w:tmpl w:val="C92056E8"/>
    <w:lvl w:ilvl="0" w:tplc="7EA63408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4543E83"/>
    <w:multiLevelType w:val="multilevel"/>
    <w:tmpl w:val="55EC985A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8">
    <w:nsid w:val="72A91E68"/>
    <w:multiLevelType w:val="hybridMultilevel"/>
    <w:tmpl w:val="5FE4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89"/>
    <w:rsid w:val="00025867"/>
    <w:rsid w:val="000359F1"/>
    <w:rsid w:val="0006136E"/>
    <w:rsid w:val="00071B44"/>
    <w:rsid w:val="00096910"/>
    <w:rsid w:val="000D6A9C"/>
    <w:rsid w:val="000F61B8"/>
    <w:rsid w:val="000F6CE1"/>
    <w:rsid w:val="0012607C"/>
    <w:rsid w:val="00136CDC"/>
    <w:rsid w:val="001431F3"/>
    <w:rsid w:val="001474C1"/>
    <w:rsid w:val="00155F1F"/>
    <w:rsid w:val="00177534"/>
    <w:rsid w:val="00193ABD"/>
    <w:rsid w:val="001B3FF4"/>
    <w:rsid w:val="00200D33"/>
    <w:rsid w:val="002168E6"/>
    <w:rsid w:val="0023157A"/>
    <w:rsid w:val="00247349"/>
    <w:rsid w:val="00250360"/>
    <w:rsid w:val="00251A5E"/>
    <w:rsid w:val="00270608"/>
    <w:rsid w:val="002751D3"/>
    <w:rsid w:val="00295DBC"/>
    <w:rsid w:val="002A4081"/>
    <w:rsid w:val="002B26B5"/>
    <w:rsid w:val="002B2E93"/>
    <w:rsid w:val="002B44A0"/>
    <w:rsid w:val="002C246C"/>
    <w:rsid w:val="002D103A"/>
    <w:rsid w:val="002E6103"/>
    <w:rsid w:val="002F0B57"/>
    <w:rsid w:val="002F5B84"/>
    <w:rsid w:val="0034407A"/>
    <w:rsid w:val="00345965"/>
    <w:rsid w:val="003473C3"/>
    <w:rsid w:val="003A0382"/>
    <w:rsid w:val="003A05A4"/>
    <w:rsid w:val="003C4288"/>
    <w:rsid w:val="003D0218"/>
    <w:rsid w:val="003E1A87"/>
    <w:rsid w:val="0040198D"/>
    <w:rsid w:val="00414670"/>
    <w:rsid w:val="0043328B"/>
    <w:rsid w:val="00433542"/>
    <w:rsid w:val="00447244"/>
    <w:rsid w:val="00453613"/>
    <w:rsid w:val="00472AAA"/>
    <w:rsid w:val="00486D64"/>
    <w:rsid w:val="00493258"/>
    <w:rsid w:val="00496D6C"/>
    <w:rsid w:val="004D5554"/>
    <w:rsid w:val="004E240F"/>
    <w:rsid w:val="004E6FCB"/>
    <w:rsid w:val="004F323B"/>
    <w:rsid w:val="00512B98"/>
    <w:rsid w:val="005372DB"/>
    <w:rsid w:val="00540E11"/>
    <w:rsid w:val="00551A0F"/>
    <w:rsid w:val="00552CF7"/>
    <w:rsid w:val="00562BA4"/>
    <w:rsid w:val="00574C45"/>
    <w:rsid w:val="00583BEC"/>
    <w:rsid w:val="005A3A89"/>
    <w:rsid w:val="005C1276"/>
    <w:rsid w:val="005C2173"/>
    <w:rsid w:val="005C22F7"/>
    <w:rsid w:val="005D2C00"/>
    <w:rsid w:val="005D57D7"/>
    <w:rsid w:val="00617584"/>
    <w:rsid w:val="00637CCF"/>
    <w:rsid w:val="00637DB7"/>
    <w:rsid w:val="00640EBD"/>
    <w:rsid w:val="00644D67"/>
    <w:rsid w:val="00646049"/>
    <w:rsid w:val="0064786E"/>
    <w:rsid w:val="00655216"/>
    <w:rsid w:val="00681C7D"/>
    <w:rsid w:val="00694C20"/>
    <w:rsid w:val="00697380"/>
    <w:rsid w:val="00697D4C"/>
    <w:rsid w:val="006A7BDD"/>
    <w:rsid w:val="006D26CA"/>
    <w:rsid w:val="006D4980"/>
    <w:rsid w:val="006E77D0"/>
    <w:rsid w:val="00703F8D"/>
    <w:rsid w:val="00741CE6"/>
    <w:rsid w:val="00763103"/>
    <w:rsid w:val="007809FB"/>
    <w:rsid w:val="007910D7"/>
    <w:rsid w:val="00791296"/>
    <w:rsid w:val="007A5A8F"/>
    <w:rsid w:val="007C1CF0"/>
    <w:rsid w:val="00801F4F"/>
    <w:rsid w:val="008136D5"/>
    <w:rsid w:val="00820163"/>
    <w:rsid w:val="008274BD"/>
    <w:rsid w:val="00882FA2"/>
    <w:rsid w:val="008A2984"/>
    <w:rsid w:val="008D2495"/>
    <w:rsid w:val="008D6059"/>
    <w:rsid w:val="008E035A"/>
    <w:rsid w:val="009C6516"/>
    <w:rsid w:val="009E4FF4"/>
    <w:rsid w:val="00A02DF8"/>
    <w:rsid w:val="00A11B6B"/>
    <w:rsid w:val="00A243CE"/>
    <w:rsid w:val="00A24C8F"/>
    <w:rsid w:val="00A32769"/>
    <w:rsid w:val="00A94216"/>
    <w:rsid w:val="00B014B5"/>
    <w:rsid w:val="00B065A5"/>
    <w:rsid w:val="00B07356"/>
    <w:rsid w:val="00B110A3"/>
    <w:rsid w:val="00B3423D"/>
    <w:rsid w:val="00B378EF"/>
    <w:rsid w:val="00B73D78"/>
    <w:rsid w:val="00B87328"/>
    <w:rsid w:val="00B9036E"/>
    <w:rsid w:val="00BA0556"/>
    <w:rsid w:val="00BA0696"/>
    <w:rsid w:val="00BA1124"/>
    <w:rsid w:val="00BB70E8"/>
    <w:rsid w:val="00BD6E1D"/>
    <w:rsid w:val="00BE7D98"/>
    <w:rsid w:val="00C022FF"/>
    <w:rsid w:val="00C1007F"/>
    <w:rsid w:val="00C40F54"/>
    <w:rsid w:val="00C71309"/>
    <w:rsid w:val="00C77CE2"/>
    <w:rsid w:val="00C9700B"/>
    <w:rsid w:val="00CC2E2B"/>
    <w:rsid w:val="00CE6347"/>
    <w:rsid w:val="00CF076D"/>
    <w:rsid w:val="00CF0E23"/>
    <w:rsid w:val="00D14071"/>
    <w:rsid w:val="00D2446B"/>
    <w:rsid w:val="00D82D3A"/>
    <w:rsid w:val="00D94D22"/>
    <w:rsid w:val="00DD38AC"/>
    <w:rsid w:val="00DD6E10"/>
    <w:rsid w:val="00DE22BB"/>
    <w:rsid w:val="00E345DB"/>
    <w:rsid w:val="00E4002C"/>
    <w:rsid w:val="00E54763"/>
    <w:rsid w:val="00E60BF6"/>
    <w:rsid w:val="00E71020"/>
    <w:rsid w:val="00E76979"/>
    <w:rsid w:val="00E860B5"/>
    <w:rsid w:val="00E96071"/>
    <w:rsid w:val="00EC3815"/>
    <w:rsid w:val="00EC7091"/>
    <w:rsid w:val="00EF60C0"/>
    <w:rsid w:val="00F17145"/>
    <w:rsid w:val="00F30373"/>
    <w:rsid w:val="00F3774D"/>
    <w:rsid w:val="00F4237B"/>
    <w:rsid w:val="00F44838"/>
    <w:rsid w:val="00F67432"/>
    <w:rsid w:val="00F75BC9"/>
    <w:rsid w:val="00F94B7A"/>
    <w:rsid w:val="00F94C89"/>
    <w:rsid w:val="00F97B59"/>
    <w:rsid w:val="00FC30C0"/>
    <w:rsid w:val="00FC438E"/>
    <w:rsid w:val="00FD2908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512B98"/>
  </w:style>
  <w:style w:type="paragraph" w:customStyle="1" w:styleId="s1">
    <w:name w:val="s_1"/>
    <w:basedOn w:val="a"/>
    <w:rsid w:val="002F0B57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5C21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5C2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C21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C21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512B98"/>
  </w:style>
  <w:style w:type="paragraph" w:customStyle="1" w:styleId="s1">
    <w:name w:val="s_1"/>
    <w:basedOn w:val="a"/>
    <w:rsid w:val="002F0B57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5C21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5C2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C21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C21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4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A5B474C5C010A9BD7881AA5D54722FF1670F5951AB3694A3235D2D568FB9631DC7BEE1817E23BA12A96193D6525A0E7A6FE5B0DBD313E5D0A3F788M6W4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98602&amp;dst=100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melnikov.du</dc:creator>
  <cp:lastModifiedBy>Людмила В. Александрович</cp:lastModifiedBy>
  <cp:revision>7</cp:revision>
  <cp:lastPrinted>2025-09-24T05:44:00Z</cp:lastPrinted>
  <dcterms:created xsi:type="dcterms:W3CDTF">2025-09-24T05:38:00Z</dcterms:created>
  <dcterms:modified xsi:type="dcterms:W3CDTF">2025-09-25T04:10:00Z</dcterms:modified>
</cp:coreProperties>
</file>